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国资</w:t>
      </w:r>
      <w:r>
        <w:rPr>
          <w:rFonts w:hint="eastAsia" w:ascii="仿宋" w:hAnsi="仿宋" w:eastAsia="仿宋"/>
          <w:sz w:val="28"/>
          <w:szCs w:val="28"/>
        </w:rPr>
        <w:t>（处）202</w:t>
      </w:r>
      <w:r>
        <w:rPr>
          <w:rFonts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>年度政府采购项目采购计划</w:t>
      </w:r>
    </w:p>
    <w:tbl>
      <w:tblPr>
        <w:tblStyle w:val="6"/>
        <w:tblW w:w="4900" w:type="pct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2"/>
        <w:gridCol w:w="2268"/>
        <w:gridCol w:w="2472"/>
        <w:gridCol w:w="950"/>
        <w:gridCol w:w="1150"/>
        <w:gridCol w:w="106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35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采购项目名称</w:t>
            </w:r>
          </w:p>
        </w:tc>
        <w:tc>
          <w:tcPr>
            <w:tcW w:w="147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采购需求概况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（参数）</w:t>
            </w:r>
          </w:p>
        </w:tc>
        <w:tc>
          <w:tcPr>
            <w:tcW w:w="55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预算金额(万元)</w:t>
            </w:r>
          </w:p>
        </w:tc>
        <w:tc>
          <w:tcPr>
            <w:tcW w:w="67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预计采购时间</w:t>
            </w:r>
          </w:p>
        </w:tc>
        <w:tc>
          <w:tcPr>
            <w:tcW w:w="61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/>
                <w:kern w:val="0"/>
                <w:sz w:val="36"/>
                <w:szCs w:val="36"/>
              </w:rPr>
            </w:pPr>
            <w:r>
              <w:rPr>
                <w:rFonts w:hint="eastAsia" w:ascii="仿宋_GB2312" w:hAnsi="仿宋" w:eastAsia="仿宋_GB2312"/>
                <w:b/>
                <w:kern w:val="0"/>
                <w:sz w:val="36"/>
                <w:szCs w:val="36"/>
              </w:rPr>
              <w:t>资产管理平台</w:t>
            </w:r>
          </w:p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147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系统登录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支持用户名及密码、微信扫码、手机验证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首页门户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待办事项、办事中心、业务总览、通知公告、消息中心、预警中心、帮助中心、微信、手机绑定、图表分析展示、政策法规库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数据初始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支持久其系统数据全量数据迁移；支持第三方系统存量卡片数据迁移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登记建账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资产建账申请及审批、资产领用确认、卡片批量导入、资产退库申请及审批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资产信息变动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一般信息变动、资产分类变动、资产增减值变动申请及审批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转移分配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资产交接申请及审批、资产调剂申请及审批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资产移交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资产移交待办查询、资产随人调动申请、资产收回申请、资产移交审批、资产移交详情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资产盘点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盘点任务维护、资产盘点、盘点结果处理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折旧管理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资产折旧策略设置、折旧年限批量设置、计提折旧/摊销、补提冲减折旧、资产折旧信息初始化、资产折旧信息批量变更、资产月度查询、资产总账查询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资产财务对账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资产与财务对账、财务信息补登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资产处置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资产处置申请及审批、资产处置申报、执行，历年事项查询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查询中心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综合查询、资产卡片明细查询、资产卡片历史状况查询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教育部实验室报表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教育部实验室报表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数据体检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数据体检、体检进度监控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系统管理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基础数据管理、用户及权限管理、系统日志等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数据同步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数据同步（与上级无缝对接）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低值耐耗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低值耐耗品查询、低值耐耗入库、低值耐耗品报废、低值耐耗品信息变动；低值耐耗品部门调拨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低值易耗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低值易耗品库存、低值易耗品分类、低值易耗品出、入库、低值易耗品查询；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资产调剂平台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调剂发布及审批、调剂资产展示平台、调剂资产领用申请及审批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处置公示平台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处置公示类别、周期配置，处置资产公示、处置资产调剂等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配置管理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配置参数维护；资产配置情况查询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维修管理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维修申请及审批；维修登记；维修人员维护；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资产财务对接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资产财务报账、增减值、处置登记、折旧摊销等业务数据财务推送，并支持查看推送日志；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数字化接口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单点登录：实现统一身份认证，做到用户校园网“一点登陆，畅通使用”的效果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部门人员信息：同步学校人员、部门等基础数据。资产变动管理要与人员管理系统对接，在人员发生岗位变动时，其名下资产必须先进行移交方可办理其他调转手续。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移动端（支持移动app\小程序\企业微信）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能查询：管辖资产、名下资产、资产退库列表、资产调剂发布列表、调剂领用列表、校内处置申请列表、处置申报列表、处置执行列表、部门间调拨列表、通知公告；能盘点：手工盘点、扫码盘点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能审批：验收上账审批、资产领用、卡片标签上传、退库审批、资产调剂审批、校内处置审批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自助终端软件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名下资产，管辖资产查看及打印验收上账、维修维护、重要信息变动，资产退库单据模板打印及条码打印条码及A4纸张打印数量维护</w:t>
            </w:r>
          </w:p>
        </w:tc>
        <w:tc>
          <w:tcPr>
            <w:tcW w:w="55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right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2024年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lang w:val="en-US" w:eastAsia="zh-CN"/>
              </w:rPr>
              <w:t>6月10日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7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7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3M2Y5NzIzMDFlZjAyY2Q4Njk5ODkyYjFjNzBiNTQifQ=="/>
  </w:docVars>
  <w:rsids>
    <w:rsidRoot w:val="00B00CC2"/>
    <w:rsid w:val="00086989"/>
    <w:rsid w:val="000C641E"/>
    <w:rsid w:val="00195E25"/>
    <w:rsid w:val="001A7597"/>
    <w:rsid w:val="001D2D58"/>
    <w:rsid w:val="00204EBA"/>
    <w:rsid w:val="00264B85"/>
    <w:rsid w:val="002C16CE"/>
    <w:rsid w:val="002C4FA7"/>
    <w:rsid w:val="0030789E"/>
    <w:rsid w:val="00353F89"/>
    <w:rsid w:val="00386B76"/>
    <w:rsid w:val="003911F0"/>
    <w:rsid w:val="0041482E"/>
    <w:rsid w:val="004722F0"/>
    <w:rsid w:val="00564986"/>
    <w:rsid w:val="00572CEF"/>
    <w:rsid w:val="006A4B30"/>
    <w:rsid w:val="006E3062"/>
    <w:rsid w:val="00723DAB"/>
    <w:rsid w:val="007D06D4"/>
    <w:rsid w:val="00834EC1"/>
    <w:rsid w:val="0088641F"/>
    <w:rsid w:val="008A7276"/>
    <w:rsid w:val="008B2B9A"/>
    <w:rsid w:val="008E391E"/>
    <w:rsid w:val="008F354D"/>
    <w:rsid w:val="00914290"/>
    <w:rsid w:val="00984561"/>
    <w:rsid w:val="009A1893"/>
    <w:rsid w:val="009C7BCE"/>
    <w:rsid w:val="00A27C71"/>
    <w:rsid w:val="00A964C4"/>
    <w:rsid w:val="00AF015F"/>
    <w:rsid w:val="00B00CC2"/>
    <w:rsid w:val="00B3116D"/>
    <w:rsid w:val="00B778E3"/>
    <w:rsid w:val="00C645D9"/>
    <w:rsid w:val="00C83EF7"/>
    <w:rsid w:val="00CC43DB"/>
    <w:rsid w:val="00D3775B"/>
    <w:rsid w:val="00D75575"/>
    <w:rsid w:val="00E2676F"/>
    <w:rsid w:val="00E331C7"/>
    <w:rsid w:val="00E66577"/>
    <w:rsid w:val="00EA5909"/>
    <w:rsid w:val="00ED4156"/>
    <w:rsid w:val="00F570AB"/>
    <w:rsid w:val="00F80E8F"/>
    <w:rsid w:val="00F83CDE"/>
    <w:rsid w:val="0F1C7DBE"/>
    <w:rsid w:val="334E26D1"/>
    <w:rsid w:val="38253A2D"/>
    <w:rsid w:val="4D9F6B23"/>
    <w:rsid w:val="51D8506E"/>
    <w:rsid w:val="6B2A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日期 字符"/>
    <w:basedOn w:val="7"/>
    <w:link w:val="2"/>
    <w:semiHidden/>
    <w:qFormat/>
    <w:uiPriority w:val="99"/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1164</Words>
  <Characters>1172</Characters>
  <Lines>5</Lines>
  <Paragraphs>1</Paragraphs>
  <TotalTime>0</TotalTime>
  <ScaleCrop>false</ScaleCrop>
  <LinksUpToDate>false</LinksUpToDate>
  <CharactersWithSpaces>1172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2024-05-06T08:40:00Z</dcterms:created>
  <dc:creator>[1]王玉娇</dc:creator>
  <cp:lastModifiedBy>·┽→小钶嗳</cp:lastModifiedBy>
  <cp:lastPrinted>2022-06-16T01:32:00Z</cp:lastPrinted>
  <dcterms:modified xsi:type="dcterms:W3CDTF">2024-05-24T02:00:26Z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D0B5F761706F4734B346DC4723B09ED2_13</vt:lpwstr>
  </property>
</Properties>
</file>